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70" w:rsidRPr="006E4170" w:rsidRDefault="006E4170" w:rsidP="006E4170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E4170">
        <w:rPr>
          <w:rFonts w:eastAsia="Calibri"/>
          <w:b/>
          <w:color w:val="000000"/>
          <w:sz w:val="28"/>
          <w:szCs w:val="28"/>
          <w:lang w:eastAsia="en-US"/>
        </w:rPr>
        <w:t>Перечень документов для поступления ребенка в первый класс</w:t>
      </w:r>
    </w:p>
    <w:p w:rsidR="006E4170" w:rsidRDefault="006E4170" w:rsidP="006E417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 xml:space="preserve">Для зачисления ребёнка в первый класс заявителем предоставляется заявление о зачислении в образовательное </w:t>
      </w:r>
      <w:r w:rsidR="00301E1F" w:rsidRPr="008E28A6">
        <w:rPr>
          <w:rFonts w:eastAsia="Calibri"/>
          <w:color w:val="000000"/>
          <w:sz w:val="27"/>
          <w:szCs w:val="27"/>
          <w:lang w:eastAsia="en-US"/>
        </w:rPr>
        <w:t>учреждение,</w:t>
      </w:r>
      <w:r w:rsidRPr="008E28A6">
        <w:rPr>
          <w:rFonts w:eastAsia="Calibri"/>
          <w:color w:val="000000"/>
          <w:sz w:val="27"/>
          <w:szCs w:val="27"/>
          <w:lang w:eastAsia="en-US"/>
        </w:rPr>
        <w:t xml:space="preserve"> и предъявляются оригиналы следующих документов: 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1) паспорт или иной документ, удостоверяющий личность заявителя;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2) свидетельство о рождении ребёнка, иной документ, подтверждающий родство заявителя или статус законного представителя ребёнка;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3) свидетельство о регистрации ребёнка по месту жительства или по месту пребывания на территории, закреплённой за общеобразовательным учреждением (в период гарантированного приёма в данное учреждение – до 1 июля текущего календарного года)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4) СНИЛС родителя (законного представителя) несовершеннолетнего;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5) СНИЛС несовершеннолетнего ребенка.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Для зачисления ребенка в первый класс родителями (законными представителями) детей, являющихся иностранными гражданами или лицами без гражданства, дополнительно предъявляется документ, подтверждающий право заявителя на пребывание в Российской Федерации. Все документы представляются на русском языке или вместе с заверенным в установленном порядке переводом на русский язык.</w:t>
      </w:r>
    </w:p>
    <w:p w:rsidR="006E4170" w:rsidRPr="008E28A6" w:rsidRDefault="006E4170" w:rsidP="006E4170">
      <w:pPr>
        <w:suppressAutoHyphens/>
        <w:ind w:firstLine="709"/>
        <w:jc w:val="both"/>
        <w:rPr>
          <w:rFonts w:eastAsia="Lucida Sans Unicode"/>
          <w:color w:val="000000"/>
          <w:kern w:val="1"/>
          <w:sz w:val="27"/>
          <w:szCs w:val="27"/>
          <w:lang w:eastAsia="ar-SA"/>
        </w:rPr>
      </w:pPr>
      <w:r w:rsidRPr="008E28A6">
        <w:rPr>
          <w:rFonts w:eastAsia="Lucida Sans Unicode"/>
          <w:color w:val="000000"/>
          <w:kern w:val="1"/>
          <w:sz w:val="27"/>
          <w:szCs w:val="27"/>
          <w:lang w:eastAsia="ar-SA"/>
        </w:rPr>
        <w:t xml:space="preserve">По усмотрению заявителя  могут быть представлены другие документы, в том числе медицинское заключение о состоянии здоровья ребёнка, рекомендации психолого-медико-педагогической комиссии на </w:t>
      </w:r>
      <w:proofErr w:type="gramStart"/>
      <w:r w:rsidRPr="008E28A6">
        <w:rPr>
          <w:rFonts w:eastAsia="Lucida Sans Unicode"/>
          <w:color w:val="000000"/>
          <w:kern w:val="1"/>
          <w:sz w:val="27"/>
          <w:szCs w:val="27"/>
          <w:lang w:eastAsia="ar-SA"/>
        </w:rPr>
        <w:t>обучение ребёнка</w:t>
      </w:r>
      <w:proofErr w:type="gramEnd"/>
      <w:r w:rsidRPr="008E28A6">
        <w:rPr>
          <w:rFonts w:eastAsia="Lucida Sans Unicode"/>
          <w:color w:val="000000"/>
          <w:kern w:val="1"/>
          <w:sz w:val="27"/>
          <w:szCs w:val="27"/>
          <w:lang w:eastAsia="ar-SA"/>
        </w:rPr>
        <w:t xml:space="preserve"> по адаптированной образовательной программе и согласие родителей (законных представителей) на обучения по данной программе, документы, подтверждающие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Свердловской области.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Требование от заявителя иных документов не допускается.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Копии предъявляемых при приёме документов хранятся в образовательном учреждении в течение всего периода обучения.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При личном обращении заявителя в образовательное учреждение копии предъявляемых при приёме документов изготавливаются и заверяются в его присутствии.</w:t>
      </w:r>
    </w:p>
    <w:p w:rsidR="006E4170" w:rsidRPr="008E28A6" w:rsidRDefault="006E4170" w:rsidP="006E4170">
      <w:pPr>
        <w:suppressAutoHyphens/>
        <w:ind w:firstLine="709"/>
        <w:jc w:val="both"/>
        <w:rPr>
          <w:rFonts w:eastAsia="Lucida Sans Unicode"/>
          <w:color w:val="000000"/>
          <w:kern w:val="1"/>
          <w:sz w:val="27"/>
          <w:szCs w:val="27"/>
          <w:lang w:eastAsia="ar-SA"/>
        </w:rPr>
      </w:pPr>
      <w:r w:rsidRPr="008E28A6">
        <w:rPr>
          <w:rFonts w:eastAsia="Lucida Sans Unicode"/>
          <w:color w:val="000000"/>
          <w:kern w:val="1"/>
          <w:sz w:val="27"/>
          <w:szCs w:val="27"/>
          <w:lang w:eastAsia="ar-SA"/>
        </w:rPr>
        <w:t>В случае направления документов в форме почтового отправления или электронного документа копии предъявляемых при приёме документов изготавливаются   и пересылаются самим заявителем, заверяются в образовательном учреждении при предъявлении оригиналов не позднее 15 рабочих дней после зачисления.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Не допускается предоставление заявителем документов, исполненных карандашом или имеющих серьёзные повреждения, не позволяющие однозначно истолковать их содержание, а также документов, имеющих подчистки, приписки и иные исправления.</w:t>
      </w:r>
    </w:p>
    <w:p w:rsidR="006E4170" w:rsidRPr="008E28A6" w:rsidRDefault="006E4170" w:rsidP="006E4170">
      <w:pPr>
        <w:suppressAutoHyphens/>
        <w:ind w:firstLine="709"/>
        <w:jc w:val="both"/>
        <w:rPr>
          <w:rFonts w:eastAsia="Lucida Sans Unicode"/>
          <w:color w:val="000000"/>
          <w:kern w:val="1"/>
          <w:sz w:val="27"/>
          <w:szCs w:val="27"/>
          <w:lang w:eastAsia="ar-SA"/>
        </w:rPr>
      </w:pPr>
      <w:r w:rsidRPr="008E28A6">
        <w:rPr>
          <w:rFonts w:eastAsia="Lucida Sans Unicode"/>
          <w:color w:val="000000"/>
          <w:kern w:val="1"/>
          <w:sz w:val="27"/>
          <w:szCs w:val="27"/>
          <w:lang w:eastAsia="ar-SA"/>
        </w:rPr>
        <w:t>Документы для предоставления муниципальной услуги могут быть переданы заявителем в образовательное учреждение или МФЦ.</w:t>
      </w:r>
    </w:p>
    <w:p w:rsidR="00781D30" w:rsidRDefault="00781D30">
      <w:bookmarkStart w:id="0" w:name="_GoBack"/>
      <w:bookmarkEnd w:id="0"/>
    </w:p>
    <w:sectPr w:rsidR="00781D30" w:rsidSect="000846F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1E7"/>
    <w:multiLevelType w:val="hybridMultilevel"/>
    <w:tmpl w:val="53C06C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D202D"/>
    <w:multiLevelType w:val="hybridMultilevel"/>
    <w:tmpl w:val="1A686C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394"/>
    <w:rsid w:val="000846F5"/>
    <w:rsid w:val="00301E1F"/>
    <w:rsid w:val="00456014"/>
    <w:rsid w:val="006E4170"/>
    <w:rsid w:val="00781D30"/>
    <w:rsid w:val="008E28A6"/>
    <w:rsid w:val="00DC3394"/>
    <w:rsid w:val="00E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ДОО</dc:creator>
  <cp:keywords/>
  <dc:description/>
  <cp:lastModifiedBy>Марина</cp:lastModifiedBy>
  <cp:revision>4</cp:revision>
  <dcterms:created xsi:type="dcterms:W3CDTF">2017-11-27T06:48:00Z</dcterms:created>
  <dcterms:modified xsi:type="dcterms:W3CDTF">2017-11-28T04:33:00Z</dcterms:modified>
</cp:coreProperties>
</file>