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70" w:rsidRPr="006E4170" w:rsidRDefault="006E4170" w:rsidP="006E4170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E4170">
        <w:rPr>
          <w:rFonts w:eastAsia="Calibri"/>
          <w:b/>
          <w:color w:val="000000"/>
          <w:sz w:val="28"/>
          <w:szCs w:val="28"/>
          <w:lang w:eastAsia="en-US"/>
        </w:rPr>
        <w:t>Перечень документов для поступления ребенка в первый класс</w:t>
      </w:r>
    </w:p>
    <w:p w:rsidR="006E4170" w:rsidRDefault="006E4170" w:rsidP="006E417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Для зачисления ребёнка в первый класс заявителем предоставляется заявление о зачислении в образовательное </w:t>
      </w:r>
      <w:proofErr w:type="gramStart"/>
      <w:r w:rsidRPr="008E28A6">
        <w:rPr>
          <w:rFonts w:eastAsia="Calibri"/>
          <w:color w:val="000000"/>
          <w:sz w:val="27"/>
          <w:szCs w:val="27"/>
          <w:lang w:eastAsia="en-US"/>
        </w:rPr>
        <w:t>учреждение</w:t>
      </w:r>
      <w:proofErr w:type="gramEnd"/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 и предъявляются оригиналы следующих документов: 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1) паспорт или иной документ, удостоверяющий личность заявителя;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2) свидетельство о рождении ребёнка, иной документ, подтверждающий родство заявителя или статус законного представителя ребёнка;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3) свидетельство о регистрации ребёнка по месту жительства или по месту пребывания на территории, закреплённой за общеобразовательным учреждением (в период гарантированного приёма в данное учреждение – до 1 июля текущего календарного года)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4) СНИЛС родителя (законного представителя) несовершеннолетнего;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5) СНИЛС несовершеннолетнего ребенка</w:t>
      </w:r>
      <w:r w:rsidRPr="008E28A6">
        <w:rPr>
          <w:rFonts w:eastAsia="Calibri"/>
          <w:color w:val="000000"/>
          <w:sz w:val="27"/>
          <w:szCs w:val="27"/>
          <w:lang w:eastAsia="en-US"/>
        </w:rPr>
        <w:t>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Для </w:t>
      </w:r>
      <w:r w:rsidRPr="008E28A6">
        <w:rPr>
          <w:rFonts w:eastAsia="Calibri"/>
          <w:color w:val="000000"/>
          <w:sz w:val="27"/>
          <w:szCs w:val="27"/>
          <w:lang w:eastAsia="en-US"/>
        </w:rPr>
        <w:t>зачисления ребенка в первый класс</w:t>
      </w:r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 родителями (законными представителями) детей, являющихся иностранными гражданами или лицами без гражданства, дополнительно предъявляется документ, подтверждающий право заявителя на пребывание в Российской Федерации. Все документы представляются на русском языке или вместе с заверенным в установленном порядке переводом на русский язык.</w:t>
      </w:r>
    </w:p>
    <w:p w:rsidR="006E4170" w:rsidRPr="008E28A6" w:rsidRDefault="006E4170" w:rsidP="006E4170">
      <w:pPr>
        <w:suppressAutoHyphens/>
        <w:ind w:firstLine="709"/>
        <w:jc w:val="both"/>
        <w:rPr>
          <w:rFonts w:eastAsia="Lucida Sans Unicode"/>
          <w:color w:val="000000"/>
          <w:kern w:val="1"/>
          <w:sz w:val="27"/>
          <w:szCs w:val="27"/>
          <w:lang w:eastAsia="ar-SA"/>
        </w:rPr>
      </w:pPr>
      <w:proofErr w:type="gramStart"/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>По усмотрению заявителя</w:t>
      </w: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 xml:space="preserve"> </w:t>
      </w: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 xml:space="preserve"> могут быть представлены другие документы, в том числе медицинское заключение о состоянии здоровья ребёнка, рекомендации психолого-медико-педагогической комиссии на обучение ребёнка по адаптированной образовательной программе и согласие родителей (законных представителей) на обучения по данной программе, документы, подтверждающие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Свердловской области.</w:t>
      </w:r>
      <w:proofErr w:type="gramEnd"/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Требование от заявителя иных</w:t>
      </w:r>
      <w:r w:rsidRPr="008E28A6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8E28A6">
        <w:rPr>
          <w:rFonts w:eastAsia="Calibri"/>
          <w:color w:val="000000"/>
          <w:sz w:val="27"/>
          <w:szCs w:val="27"/>
          <w:lang w:eastAsia="en-US"/>
        </w:rPr>
        <w:t>документов не допускается.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Копии предъявляемых при приёме документов хранятся в образовательном учреждении в течение всего периода обучения.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При личном обращении заявителя в образовательное учреждение копии предъявляемых при приёме документов изготавливаются и заверяются в его присутствии.</w:t>
      </w:r>
    </w:p>
    <w:p w:rsidR="006E4170" w:rsidRPr="008E28A6" w:rsidRDefault="006E4170" w:rsidP="006E4170">
      <w:pPr>
        <w:suppressAutoHyphens/>
        <w:ind w:firstLine="709"/>
        <w:jc w:val="both"/>
        <w:rPr>
          <w:rFonts w:eastAsia="Lucida Sans Unicode"/>
          <w:color w:val="000000"/>
          <w:kern w:val="1"/>
          <w:sz w:val="27"/>
          <w:szCs w:val="27"/>
          <w:lang w:eastAsia="ar-SA"/>
        </w:rPr>
      </w:pP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>В случае направления документов в форме почтового отправления или электронного документа копии предъявляемых при приёме документов изготавливаются   и пересылаются самим заявителем, заверяются в образовательном учреждении при предъявлении оригиналов не позднее 15 рабочих дней после зачисления.</w:t>
      </w:r>
    </w:p>
    <w:p w:rsidR="006E4170" w:rsidRPr="008E28A6" w:rsidRDefault="006E4170" w:rsidP="006E4170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8E28A6">
        <w:rPr>
          <w:rFonts w:eastAsia="Calibri"/>
          <w:color w:val="000000"/>
          <w:sz w:val="27"/>
          <w:szCs w:val="27"/>
          <w:lang w:eastAsia="en-US"/>
        </w:rPr>
        <w:t>Не допускается предоставление заявителем документов, исполненных карандашом или имеющих серьёзные повреждения, не позволяющие однозначно истолковать их содержание, а также документов, имеющих подчистки, приписки и иные исправления.</w:t>
      </w:r>
    </w:p>
    <w:p w:rsidR="006E4170" w:rsidRPr="008E28A6" w:rsidRDefault="006E4170" w:rsidP="006E4170">
      <w:pPr>
        <w:suppressAutoHyphens/>
        <w:ind w:firstLine="709"/>
        <w:jc w:val="both"/>
        <w:rPr>
          <w:rFonts w:eastAsia="Lucida Sans Unicode"/>
          <w:color w:val="000000"/>
          <w:kern w:val="1"/>
          <w:sz w:val="27"/>
          <w:szCs w:val="27"/>
          <w:lang w:eastAsia="ar-SA"/>
        </w:rPr>
      </w:pPr>
      <w:r w:rsidRPr="008E28A6">
        <w:rPr>
          <w:rFonts w:eastAsia="Lucida Sans Unicode"/>
          <w:color w:val="000000"/>
          <w:kern w:val="1"/>
          <w:sz w:val="27"/>
          <w:szCs w:val="27"/>
          <w:lang w:eastAsia="ar-SA"/>
        </w:rPr>
        <w:t>Документы для предоставления муниципальной услуги могут быть переданы заявителем в образовательное учреждение или МФЦ.</w:t>
      </w:r>
    </w:p>
    <w:p w:rsidR="00781D30" w:rsidRDefault="00781D30">
      <w:bookmarkStart w:id="0" w:name="_GoBack"/>
      <w:bookmarkEnd w:id="0"/>
    </w:p>
    <w:sectPr w:rsidR="00781D30" w:rsidSect="008E28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E7"/>
    <w:multiLevelType w:val="hybridMultilevel"/>
    <w:tmpl w:val="53C06C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D202D"/>
    <w:multiLevelType w:val="hybridMultilevel"/>
    <w:tmpl w:val="1A686C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94"/>
    <w:rsid w:val="006E4170"/>
    <w:rsid w:val="00781D30"/>
    <w:rsid w:val="008E28A6"/>
    <w:rsid w:val="00D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ДОО</dc:creator>
  <cp:keywords/>
  <dc:description/>
  <cp:lastModifiedBy>Специалист ДОО</cp:lastModifiedBy>
  <cp:revision>2</cp:revision>
  <dcterms:created xsi:type="dcterms:W3CDTF">2017-11-27T06:48:00Z</dcterms:created>
  <dcterms:modified xsi:type="dcterms:W3CDTF">2017-11-27T07:00:00Z</dcterms:modified>
</cp:coreProperties>
</file>